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6FF" w:rsidRDefault="00F716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" w:right="-149"/>
        <w:jc w:val="both"/>
        <w:rPr>
          <w:rFonts w:ascii="Arial" w:eastAsia="Arial" w:hAnsi="Arial" w:cs="Arial"/>
          <w:b/>
        </w:rPr>
      </w:pPr>
    </w:p>
    <w:p w:rsidR="00F716FF" w:rsidRDefault="00F56D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"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Circolare n.</w:t>
      </w:r>
      <w:r w:rsidR="00531E02">
        <w:rPr>
          <w:rFonts w:ascii="Arial" w:eastAsia="Arial" w:hAnsi="Arial" w:cs="Arial"/>
        </w:rPr>
        <w:t>498</w:t>
      </w:r>
    </w:p>
    <w:p w:rsidR="00F716FF" w:rsidRDefault="00F56DCD">
      <w:pPr>
        <w:spacing w:after="40" w:line="259" w:lineRule="auto"/>
        <w:ind w:left="141" w:right="-149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Agli alunni </w:t>
      </w:r>
    </w:p>
    <w:p w:rsidR="00F716FF" w:rsidRDefault="00F56DCD">
      <w:pPr>
        <w:spacing w:after="40" w:line="259" w:lineRule="auto"/>
        <w:ind w:left="141" w:right="-149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Ai genitori</w:t>
      </w:r>
    </w:p>
    <w:p w:rsidR="00F716FF" w:rsidRDefault="00F56DCD">
      <w:pPr>
        <w:spacing w:after="40" w:line="259" w:lineRule="auto"/>
        <w:ind w:left="141" w:right="-149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Ai docenti</w:t>
      </w:r>
    </w:p>
    <w:p w:rsidR="00F716FF" w:rsidRDefault="00F56DCD">
      <w:pPr>
        <w:spacing w:after="40" w:line="259" w:lineRule="auto"/>
        <w:ind w:left="141" w:right="-149"/>
        <w:jc w:val="right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Sede centrale</w:t>
      </w:r>
    </w:p>
    <w:p w:rsidR="00F716FF" w:rsidRDefault="00F56DCD">
      <w:pPr>
        <w:spacing w:after="40" w:line="259" w:lineRule="auto"/>
        <w:ind w:left="141" w:right="-149"/>
        <w:jc w:val="right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Liceo Artistico</w:t>
      </w:r>
    </w:p>
    <w:p w:rsidR="00F716FF" w:rsidRDefault="00F56DCD">
      <w:pPr>
        <w:spacing w:after="40" w:line="259" w:lineRule="auto"/>
        <w:ind w:left="141" w:right="-149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DSGA</w:t>
      </w:r>
    </w:p>
    <w:p w:rsidR="00F716FF" w:rsidRDefault="00F56DCD">
      <w:pPr>
        <w:spacing w:after="40" w:line="259" w:lineRule="auto"/>
        <w:ind w:left="141" w:right="-149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Sito web</w:t>
      </w:r>
    </w:p>
    <w:p w:rsidR="00F716FF" w:rsidRDefault="00F56DC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after="0"/>
        <w:ind w:left="141"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F716FF" w:rsidRDefault="00F56DCD">
      <w:pPr>
        <w:ind w:left="141" w:right="-149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</w:rPr>
        <w:t xml:space="preserve">OGGETTO: AVVIO PERCORSI FORMATIVI E LABORATORIALI CO-CURRICULARI - PNRR (D.M.19/2024) - PROGETTO “LA SCUOLA È DI </w:t>
      </w:r>
      <w:proofErr w:type="gramStart"/>
      <w:r>
        <w:rPr>
          <w:rFonts w:ascii="Arial" w:eastAsia="Arial" w:hAnsi="Arial" w:cs="Arial"/>
          <w:b/>
        </w:rPr>
        <w:t>TUTTI”-</w:t>
      </w:r>
      <w:proofErr w:type="gramEnd"/>
      <w:r>
        <w:rPr>
          <w:rFonts w:ascii="Arial" w:eastAsia="Arial" w:hAnsi="Arial" w:cs="Arial"/>
          <w:b/>
        </w:rPr>
        <w:t xml:space="preserve"> RIAPERTURA ISCRIZIONI PER STUDENTI DEL LICEO ARTISTICO, CLASSICO, LINGUISTICO, LICEO DELLE SCIENZE UMANE. </w:t>
      </w:r>
    </w:p>
    <w:p w:rsidR="00F716FF" w:rsidRDefault="00F56DCD">
      <w:pPr>
        <w:pBdr>
          <w:top w:val="nil"/>
          <w:left w:val="nil"/>
          <w:bottom w:val="nil"/>
          <w:right w:val="nil"/>
          <w:between w:val="nil"/>
        </w:pBdr>
        <w:spacing w:after="229" w:line="249" w:lineRule="auto"/>
        <w:ind w:left="141" w:right="-149"/>
        <w:jc w:val="both"/>
        <w:rPr>
          <w:rFonts w:ascii="Arial" w:eastAsia="Arial" w:hAnsi="Arial" w:cs="Arial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</w:rPr>
        <w:t>Si comunica che l’Istituto Superiore “</w:t>
      </w:r>
      <w:proofErr w:type="spellStart"/>
      <w:r>
        <w:rPr>
          <w:rFonts w:ascii="Arial" w:eastAsia="Arial" w:hAnsi="Arial" w:cs="Arial"/>
        </w:rPr>
        <w:t>Secusio</w:t>
      </w:r>
      <w:proofErr w:type="spellEnd"/>
      <w:r>
        <w:rPr>
          <w:rFonts w:ascii="Arial" w:eastAsia="Arial" w:hAnsi="Arial" w:cs="Arial"/>
        </w:rPr>
        <w:t xml:space="preserve">” </w:t>
      </w:r>
      <w:r>
        <w:rPr>
          <w:rFonts w:ascii="Arial" w:eastAsia="Arial" w:hAnsi="Arial" w:cs="Arial"/>
          <w:b/>
        </w:rPr>
        <w:t xml:space="preserve">nel mese di maggio </w:t>
      </w:r>
      <w:r>
        <w:rPr>
          <w:rFonts w:ascii="Arial" w:eastAsia="Arial" w:hAnsi="Arial" w:cs="Arial"/>
        </w:rPr>
        <w:t xml:space="preserve">avvierà i seguenti percorsi formativi e laboratoriali co-curricolari: </w:t>
      </w:r>
    </w:p>
    <w:p w:rsidR="00F716FF" w:rsidRDefault="00F56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CORSO DI MUSICA E CANTO: SECUSIO BAND</w:t>
      </w:r>
    </w:p>
    <w:p w:rsidR="00F716FF" w:rsidRDefault="00F56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CORSO DI TEATRO 1 </w:t>
      </w:r>
    </w:p>
    <w:p w:rsidR="00F716FF" w:rsidRDefault="00F56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CORSO DI TEATRO 2  </w:t>
      </w:r>
    </w:p>
    <w:p w:rsidR="00F716FF" w:rsidRDefault="00F56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CORSO DI CINEMATOGRAFIA</w:t>
      </w:r>
    </w:p>
    <w:p w:rsidR="00F716FF" w:rsidRDefault="00F56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CORSO DI FOTOGRAFIA</w:t>
      </w:r>
    </w:p>
    <w:p w:rsidR="00F716FF" w:rsidRDefault="00F56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CORSO DI TECNICHE DI RILASSAMENTO</w:t>
      </w:r>
    </w:p>
    <w:p w:rsidR="00F716FF" w:rsidRDefault="00F56D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CORSO DI BALLO/DANZA ETNICA</w:t>
      </w:r>
    </w:p>
    <w:p w:rsidR="00F716FF" w:rsidRDefault="00F56DCD">
      <w:pPr>
        <w:pBdr>
          <w:top w:val="nil"/>
          <w:left w:val="nil"/>
          <w:bottom w:val="nil"/>
          <w:right w:val="nil"/>
          <w:between w:val="nil"/>
        </w:pBdr>
        <w:spacing w:after="229" w:line="249" w:lineRule="auto"/>
        <w:ind w:left="141"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Per iscriversi ad un percorso, gli alunni, </w:t>
      </w:r>
      <w:r>
        <w:rPr>
          <w:rFonts w:ascii="Arial" w:eastAsia="Arial" w:hAnsi="Arial" w:cs="Arial"/>
          <w:u w:val="single"/>
        </w:rPr>
        <w:t>utilizzando il loro account istituzionale</w:t>
      </w:r>
      <w:r>
        <w:rPr>
          <w:rFonts w:ascii="Arial" w:eastAsia="Arial" w:hAnsi="Arial" w:cs="Arial"/>
        </w:rPr>
        <w:t>, dovranno cliccare sul seguente link e indicare una prima e una seconda preferenza entro il</w:t>
      </w:r>
      <w:r>
        <w:rPr>
          <w:rFonts w:ascii="Arial" w:eastAsia="Arial" w:hAnsi="Arial" w:cs="Arial"/>
          <w:b/>
        </w:rPr>
        <w:t xml:space="preserve"> 06/05/2025:</w:t>
      </w:r>
    </w:p>
    <w:p w:rsidR="00F716FF" w:rsidRDefault="00C84906">
      <w:pPr>
        <w:pBdr>
          <w:top w:val="nil"/>
          <w:left w:val="nil"/>
          <w:bottom w:val="nil"/>
          <w:right w:val="nil"/>
          <w:between w:val="nil"/>
        </w:pBdr>
        <w:spacing w:after="229" w:line="249" w:lineRule="auto"/>
        <w:ind w:left="141" w:right="-149"/>
        <w:jc w:val="center"/>
        <w:rPr>
          <w:rFonts w:ascii="Arial" w:eastAsia="Arial" w:hAnsi="Arial" w:cs="Arial"/>
        </w:rPr>
      </w:pPr>
      <w:hyperlink r:id="rId8">
        <w:r w:rsidR="00F56DCD">
          <w:rPr>
            <w:rFonts w:ascii="Arial" w:eastAsia="Arial" w:hAnsi="Arial" w:cs="Arial"/>
            <w:color w:val="1155CC"/>
            <w:u w:val="single"/>
          </w:rPr>
          <w:t>PERCORSI FORMATIVI E LABORATORIALI CO-CURRICULARI</w:t>
        </w:r>
      </w:hyperlink>
    </w:p>
    <w:p w:rsidR="00F716FF" w:rsidRDefault="00F56D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0" w:line="240" w:lineRule="auto"/>
        <w:ind w:left="141" w:right="-149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Gli studenti iscritti dovranno versare una quota di iscrizione, pari a €10,00, da consegnare entro la data di scadenza alla prof.ssa Pappalardo Maria Daniela per la sede centrale il lunedì, mercoledì e giovedì dalle 9:45 alle 11:00; per la sede del Liceo Artistico gli studenti consegneranno la quota alla professoressa Zimone Alessia.</w:t>
      </w:r>
    </w:p>
    <w:p w:rsidR="00F716FF" w:rsidRDefault="00F56DCD">
      <w:pPr>
        <w:pBdr>
          <w:top w:val="nil"/>
          <w:left w:val="nil"/>
          <w:bottom w:val="nil"/>
          <w:right w:val="nil"/>
          <w:between w:val="nil"/>
        </w:pBdr>
        <w:ind w:left="141" w:right="-149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 xml:space="preserve">I Percorsi di cui sopra avranno una durata di 30 ore </w:t>
      </w:r>
      <w:r>
        <w:rPr>
          <w:rFonts w:ascii="Arial" w:eastAsia="Arial" w:hAnsi="Arial" w:cs="Arial"/>
        </w:rPr>
        <w:t xml:space="preserve">e sono rivolti a tutti gli studenti frequentanti il liceo classico, linguistico, artistico e delle scienze umane. Poiché i corsi si concluderanno in data successiva al termine delle attività didattiche, la frequenza di un Percorso formativo e laboratoriale darà la possibilità agli studenti del triennio e agli studenti del secondo anno, di acquisire il </w:t>
      </w:r>
      <w:r>
        <w:rPr>
          <w:rFonts w:ascii="Arial" w:eastAsia="Arial" w:hAnsi="Arial" w:cs="Arial"/>
          <w:b/>
        </w:rPr>
        <w:t xml:space="preserve">credito scolastico per l’anno scolastico </w:t>
      </w:r>
      <w:r w:rsidR="00966540">
        <w:rPr>
          <w:rFonts w:ascii="Arial" w:eastAsia="Arial" w:hAnsi="Arial" w:cs="Arial"/>
          <w:b/>
        </w:rPr>
        <w:t>2025</w:t>
      </w:r>
      <w:r w:rsidR="00637F8B">
        <w:rPr>
          <w:rFonts w:ascii="Arial" w:eastAsia="Arial" w:hAnsi="Arial" w:cs="Arial"/>
          <w:b/>
        </w:rPr>
        <w:t>/</w:t>
      </w:r>
      <w:bookmarkStart w:id="1" w:name="_GoBack"/>
      <w:bookmarkEnd w:id="1"/>
      <w:r w:rsidR="00966540">
        <w:rPr>
          <w:rFonts w:ascii="Arial" w:eastAsia="Arial" w:hAnsi="Arial" w:cs="Arial"/>
          <w:b/>
        </w:rPr>
        <w:t>2026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>purché raggiungano l’80% del monte ore complessivo previsto.</w:t>
      </w:r>
      <w:r>
        <w:rPr>
          <w:rFonts w:ascii="Arial" w:eastAsia="Arial" w:hAnsi="Arial" w:cs="Arial"/>
          <w:b/>
        </w:rPr>
        <w:t xml:space="preserve"> </w:t>
      </w:r>
    </w:p>
    <w:p w:rsidR="00F716FF" w:rsidRDefault="00F716FF">
      <w:pPr>
        <w:pBdr>
          <w:top w:val="nil"/>
          <w:left w:val="nil"/>
          <w:bottom w:val="nil"/>
          <w:right w:val="nil"/>
          <w:between w:val="nil"/>
        </w:pBdr>
        <w:spacing w:after="0"/>
        <w:ind w:left="141" w:right="-149"/>
        <w:jc w:val="both"/>
        <w:rPr>
          <w:rFonts w:ascii="Arial" w:eastAsia="Arial" w:hAnsi="Arial" w:cs="Arial"/>
          <w:b/>
        </w:rPr>
      </w:pPr>
    </w:p>
    <w:p w:rsidR="00F716FF" w:rsidRDefault="00F56DCD">
      <w:pPr>
        <w:pBdr>
          <w:top w:val="nil"/>
          <w:left w:val="nil"/>
          <w:bottom w:val="nil"/>
          <w:right w:val="nil"/>
          <w:between w:val="nil"/>
        </w:pBdr>
        <w:spacing w:after="0"/>
        <w:ind w:left="6621" w:right="-149" w:firstLine="57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Il Dirigente Scolastico</w:t>
      </w:r>
    </w:p>
    <w:p w:rsidR="00F716FF" w:rsidRDefault="00F56DCD">
      <w:pPr>
        <w:spacing w:after="0"/>
        <w:ind w:left="141" w:right="-149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Dott.ssa Concetta Mancuso</w:t>
      </w:r>
    </w:p>
    <w:p w:rsidR="00F716FF" w:rsidRDefault="00F716FF">
      <w:pPr>
        <w:spacing w:after="0" w:line="240" w:lineRule="auto"/>
        <w:ind w:right="-149"/>
        <w:jc w:val="both"/>
        <w:rPr>
          <w:rFonts w:ascii="Arial" w:eastAsia="Arial" w:hAnsi="Arial" w:cs="Arial"/>
          <w:highlight w:val="white"/>
        </w:rPr>
      </w:pPr>
    </w:p>
    <w:p w:rsidR="00F716FF" w:rsidRDefault="00F716FF">
      <w:pPr>
        <w:pBdr>
          <w:top w:val="nil"/>
          <w:left w:val="nil"/>
          <w:bottom w:val="nil"/>
          <w:right w:val="nil"/>
          <w:between w:val="nil"/>
        </w:pBdr>
        <w:spacing w:after="0"/>
        <w:ind w:left="141" w:right="-149"/>
        <w:jc w:val="both"/>
        <w:rPr>
          <w:rFonts w:ascii="Arial" w:eastAsia="Arial" w:hAnsi="Arial" w:cs="Arial"/>
          <w:b/>
        </w:rPr>
      </w:pPr>
    </w:p>
    <w:p w:rsidR="00F716FF" w:rsidRDefault="00F716FF">
      <w:pPr>
        <w:pBdr>
          <w:top w:val="nil"/>
          <w:left w:val="nil"/>
          <w:bottom w:val="nil"/>
          <w:right w:val="nil"/>
          <w:between w:val="nil"/>
        </w:pBdr>
        <w:spacing w:after="0"/>
        <w:ind w:left="141" w:right="-149"/>
        <w:jc w:val="both"/>
        <w:rPr>
          <w:rFonts w:ascii="Arial" w:eastAsia="Arial" w:hAnsi="Arial" w:cs="Arial"/>
          <w:b/>
        </w:rPr>
      </w:pPr>
    </w:p>
    <w:p w:rsidR="00F716FF" w:rsidRDefault="00F56DCD">
      <w:pPr>
        <w:pBdr>
          <w:top w:val="nil"/>
          <w:left w:val="nil"/>
          <w:bottom w:val="nil"/>
          <w:right w:val="nil"/>
          <w:between w:val="nil"/>
        </w:pBdr>
        <w:spacing w:after="0"/>
        <w:ind w:left="141"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 </w:t>
      </w:r>
    </w:p>
    <w:sectPr w:rsidR="00F716FF">
      <w:headerReference w:type="default" r:id="rId9"/>
      <w:footerReference w:type="default" r:id="rId10"/>
      <w:pgSz w:w="11900" w:h="16840"/>
      <w:pgMar w:top="56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906" w:rsidRDefault="00C84906">
      <w:pPr>
        <w:spacing w:after="0" w:line="240" w:lineRule="auto"/>
      </w:pPr>
      <w:r>
        <w:separator/>
      </w:r>
    </w:p>
  </w:endnote>
  <w:endnote w:type="continuationSeparator" w:id="0">
    <w:p w:rsidR="00C84906" w:rsidRDefault="00C84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6FF" w:rsidRDefault="00F56DC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-355599</wp:posOffset>
              </wp:positionH>
              <wp:positionV relativeFrom="paragraph">
                <wp:posOffset>0</wp:posOffset>
              </wp:positionV>
              <wp:extent cx="7200000" cy="630000"/>
              <wp:effectExtent l="0" t="0" r="0" b="0"/>
              <wp:wrapNone/>
              <wp:docPr id="35" name="Gruppo 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716FF" w:rsidRDefault="00F716FF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po 3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716FF" w:rsidRDefault="00F716F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uppo 5"/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Pr id="6" name="Rettangolo 6"/>
                            <wps:cNvSpPr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716FF" w:rsidRDefault="00F716F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7" name="Gruppo 7"/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Pr id="8" name="Rettangolo 8"/>
                              <wps:cNvSpPr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716FF" w:rsidRDefault="00F716FF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9" name="Gruppo 9"/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Pr id="10" name="Rettangolo 10"/>
                                <wps:cNvSpPr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F716FF" w:rsidRDefault="00F716FF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2" name="Shape 12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140244" y="73055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Pr id="11" name="Connettore 2 11"/>
                              <wps:cNvCnPr/>
                              <wps:spPr>
                                <a:xfrm>
                                  <a:off x="116793" y="20334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-355599</wp:posOffset>
              </wp:positionH>
              <wp:positionV relativeFrom="paragraph">
                <wp:posOffset>0</wp:posOffset>
              </wp:positionV>
              <wp:extent cx="7200000" cy="630000"/>
              <wp:effectExtent b="0" l="0" r="0" t="0"/>
              <wp:wrapNone/>
              <wp:docPr id="3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906" w:rsidRDefault="00C84906">
      <w:pPr>
        <w:spacing w:after="0" w:line="240" w:lineRule="auto"/>
      </w:pPr>
      <w:r>
        <w:separator/>
      </w:r>
    </w:p>
  </w:footnote>
  <w:footnote w:type="continuationSeparator" w:id="0">
    <w:p w:rsidR="00C84906" w:rsidRDefault="00C84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6FF" w:rsidRDefault="00F716FF">
    <w:pPr>
      <w:tabs>
        <w:tab w:val="left" w:pos="301"/>
        <w:tab w:val="center" w:pos="4819"/>
        <w:tab w:val="right" w:pos="9638"/>
      </w:tabs>
      <w:spacing w:line="240" w:lineRule="auto"/>
    </w:pPr>
  </w:p>
  <w:p w:rsidR="00F716FF" w:rsidRDefault="00F716FF">
    <w:pPr>
      <w:tabs>
        <w:tab w:val="left" w:pos="301"/>
        <w:tab w:val="center" w:pos="4819"/>
        <w:tab w:val="right" w:pos="9638"/>
      </w:tabs>
      <w:spacing w:line="240" w:lineRule="auto"/>
    </w:pPr>
  </w:p>
  <w:p w:rsidR="00F716FF" w:rsidRDefault="00F56DCD">
    <w:pPr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inline distT="0" distB="0" distL="0" distR="0">
          <wp:extent cx="548227" cy="620522"/>
          <wp:effectExtent l="0" t="0" r="0" b="0"/>
          <wp:docPr id="36" name="image1.png" descr="Immagine che contiene emblema, simbolo, cerchio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emblema, simbolo, cerchio, log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8227" cy="6205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716FF" w:rsidRDefault="00F56DCD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ISTITUTO SUPERIORE “SECUSIO”</w:t>
    </w:r>
  </w:p>
  <w:p w:rsidR="00F716FF" w:rsidRDefault="00F56DCD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18"/>
        <w:szCs w:val="18"/>
      </w:rPr>
    </w:pPr>
    <w:r>
      <w:rPr>
        <w:rFonts w:ascii="Arial" w:eastAsia="Arial" w:hAnsi="Arial" w:cs="Arial"/>
        <w:b/>
        <w:sz w:val="18"/>
        <w:szCs w:val="18"/>
      </w:rPr>
      <w:t>Liceo classico - Liceo linguistico - Liceo scienze umane - Liceo artistico con sede carceraria</w:t>
    </w:r>
  </w:p>
  <w:p w:rsidR="00F716FF" w:rsidRDefault="00F56DCD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proofErr w:type="gramStart"/>
    <w:r>
      <w:rPr>
        <w:rFonts w:ascii="Arial" w:eastAsia="Arial" w:hAnsi="Arial" w:cs="Arial"/>
        <w:b/>
        <w:sz w:val="20"/>
        <w:szCs w:val="20"/>
      </w:rPr>
      <w:t>via</w:t>
    </w:r>
    <w:proofErr w:type="gramEnd"/>
    <w:r>
      <w:rPr>
        <w:rFonts w:ascii="Arial" w:eastAsia="Arial" w:hAnsi="Arial" w:cs="Arial"/>
        <w:b/>
        <w:sz w:val="20"/>
        <w:szCs w:val="20"/>
      </w:rPr>
      <w:t xml:space="preserve"> Madonna della Via n. 5/A  -  95041 Caltagirone (CT)  tel. 095/6136170 </w:t>
    </w:r>
  </w:p>
  <w:p w:rsidR="00F716FF" w:rsidRDefault="00F56DCD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18"/>
        <w:szCs w:val="18"/>
      </w:rPr>
      <w:t>Liceo Artistico</w:t>
    </w:r>
    <w:r>
      <w:rPr>
        <w:rFonts w:ascii="Arial" w:eastAsia="Arial" w:hAnsi="Arial" w:cs="Arial"/>
        <w:b/>
        <w:sz w:val="20"/>
        <w:szCs w:val="20"/>
      </w:rPr>
      <w:t xml:space="preserve">: </w:t>
    </w:r>
    <w:r>
      <w:rPr>
        <w:rFonts w:ascii="Arial" w:eastAsia="Arial" w:hAnsi="Arial" w:cs="Arial"/>
        <w:sz w:val="20"/>
        <w:szCs w:val="20"/>
      </w:rPr>
      <w:t>Via Ex Matrice,153 – 95041 Caltagirone (CT) tel. 095/6136190</w:t>
    </w:r>
  </w:p>
  <w:p w:rsidR="00F716FF" w:rsidRDefault="00F56DCD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C.F. 91028670874 Codice meccanografico: </w:t>
    </w:r>
    <w:r>
      <w:rPr>
        <w:rFonts w:ascii="Arial" w:eastAsia="Arial" w:hAnsi="Arial" w:cs="Arial"/>
        <w:b/>
        <w:sz w:val="20"/>
        <w:szCs w:val="20"/>
      </w:rPr>
      <w:t>CTIS04700P</w:t>
    </w:r>
  </w:p>
  <w:p w:rsidR="00F716FF" w:rsidRDefault="00F56DCD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sz w:val="20"/>
        <w:szCs w:val="20"/>
        <w:u w:val="single"/>
      </w:rPr>
    </w:pPr>
    <w:r>
      <w:rPr>
        <w:rFonts w:ascii="Arial" w:eastAsia="Arial" w:hAnsi="Arial" w:cs="Arial"/>
        <w:b/>
        <w:sz w:val="20"/>
        <w:szCs w:val="20"/>
      </w:rPr>
      <w:t>E-mail</w:t>
    </w:r>
    <w:r>
      <w:rPr>
        <w:rFonts w:ascii="Arial" w:eastAsia="Arial" w:hAnsi="Arial" w:cs="Arial"/>
        <w:sz w:val="20"/>
        <w:szCs w:val="20"/>
      </w:rPr>
      <w:t xml:space="preserve">: </w:t>
    </w:r>
    <w:hyperlink r:id="rId2">
      <w:r>
        <w:rPr>
          <w:rFonts w:ascii="Arial" w:eastAsia="Arial" w:hAnsi="Arial" w:cs="Arial"/>
          <w:color w:val="0000FF"/>
          <w:sz w:val="20"/>
          <w:szCs w:val="20"/>
          <w:u w:val="single"/>
        </w:rPr>
        <w:t>ctis04700p@istruzione.it</w:t>
      </w:r>
    </w:hyperlink>
    <w:r>
      <w:rPr>
        <w:rFonts w:ascii="Arial" w:eastAsia="Arial" w:hAnsi="Arial" w:cs="Arial"/>
        <w:sz w:val="20"/>
        <w:szCs w:val="20"/>
      </w:rPr>
      <w:t xml:space="preserve"> – </w:t>
    </w:r>
    <w:proofErr w:type="spellStart"/>
    <w:r>
      <w:rPr>
        <w:rFonts w:ascii="Arial" w:eastAsia="Arial" w:hAnsi="Arial" w:cs="Arial"/>
        <w:b/>
        <w:sz w:val="20"/>
        <w:szCs w:val="20"/>
      </w:rPr>
      <w:t>Pec</w:t>
    </w:r>
    <w:proofErr w:type="spellEnd"/>
    <w:r>
      <w:rPr>
        <w:rFonts w:ascii="Arial" w:eastAsia="Arial" w:hAnsi="Arial" w:cs="Arial"/>
        <w:sz w:val="20"/>
        <w:szCs w:val="20"/>
      </w:rPr>
      <w:t xml:space="preserve"> </w:t>
    </w:r>
    <w:hyperlink r:id="rId3">
      <w:r>
        <w:rPr>
          <w:rFonts w:ascii="Arial" w:eastAsia="Arial" w:hAnsi="Arial" w:cs="Arial"/>
          <w:color w:val="0000FF"/>
          <w:sz w:val="20"/>
          <w:szCs w:val="20"/>
          <w:u w:val="single"/>
        </w:rPr>
        <w:t>ctis04700p@pec.istruzione.it</w:t>
      </w:r>
    </w:hyperlink>
  </w:p>
  <w:p w:rsidR="00F716FF" w:rsidRDefault="00F56DCD">
    <w:pPr>
      <w:spacing w:after="0"/>
      <w:jc w:val="center"/>
      <w:rPr>
        <w:rFonts w:ascii="Arial" w:eastAsia="Arial" w:hAnsi="Arial" w:cs="Arial"/>
        <w:sz w:val="20"/>
        <w:szCs w:val="20"/>
        <w:u w:val="single"/>
      </w:rPr>
    </w:pPr>
    <w:r>
      <w:rPr>
        <w:rFonts w:ascii="Arial" w:eastAsia="Arial" w:hAnsi="Arial" w:cs="Arial"/>
        <w:b/>
        <w:sz w:val="20"/>
        <w:szCs w:val="20"/>
      </w:rPr>
      <w:t>Sito web</w:t>
    </w:r>
    <w:r>
      <w:rPr>
        <w:rFonts w:ascii="Arial" w:eastAsia="Arial" w:hAnsi="Arial" w:cs="Arial"/>
        <w:sz w:val="20"/>
        <w:szCs w:val="20"/>
      </w:rPr>
      <w:t xml:space="preserve">: </w:t>
    </w:r>
    <w:hyperlink r:id="rId4">
      <w:r>
        <w:rPr>
          <w:rFonts w:ascii="Arial" w:eastAsia="Arial" w:hAnsi="Arial" w:cs="Arial"/>
          <w:color w:val="0000FF"/>
          <w:sz w:val="20"/>
          <w:szCs w:val="20"/>
          <w:u w:val="single"/>
        </w:rPr>
        <w:t>www.liceosecusio.it</w:t>
      </w:r>
    </w:hyperlink>
  </w:p>
  <w:p w:rsidR="00F716FF" w:rsidRDefault="00F716F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3E7EAD"/>
    <w:multiLevelType w:val="multilevel"/>
    <w:tmpl w:val="0EEA92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FF"/>
    <w:rsid w:val="001813F8"/>
    <w:rsid w:val="00531E02"/>
    <w:rsid w:val="00637F8B"/>
    <w:rsid w:val="00966540"/>
    <w:rsid w:val="00C84906"/>
    <w:rsid w:val="00E24509"/>
    <w:rsid w:val="00F56DCD"/>
    <w:rsid w:val="00F7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B6F464-76E8-4641-996C-CB5081F5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color w:val="00000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u w:val="single"/>
    </w:rPr>
  </w:style>
  <w:style w:type="table" w:customStyle="1" w:styleId="TableNormal3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en-US"/>
    </w:rPr>
  </w:style>
  <w:style w:type="paragraph" w:customStyle="1" w:styleId="CorpoAA">
    <w:name w:val="Corpo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A">
    <w:name w:val="Corpo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">
    <w:name w:val="Corpo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A">
    <w:name w:val="Corpo C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Collegamentoipertestuale"/>
    <w:rPr>
      <w:outline w:val="0"/>
      <w:color w:val="0000FF"/>
      <w:u w:val="single" w:color="0000FF"/>
    </w:rPr>
  </w:style>
  <w:style w:type="paragraph" w:customStyle="1" w:styleId="CorpoD">
    <w:name w:val="Corpo D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ielenco">
    <w:name w:val="Punti elenco"/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563C1"/>
      <w:sz w:val="24"/>
      <w:szCs w:val="24"/>
      <w:u w:val="single" w:color="0563C1"/>
    </w:rPr>
  </w:style>
  <w:style w:type="paragraph" w:styleId="Paragrafoelenco">
    <w:name w:val="List Paragraph"/>
    <w:pPr>
      <w:ind w:left="720"/>
    </w:pPr>
    <w:rPr>
      <w:color w:val="000000"/>
      <w:u w:color="00000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B09B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09B3"/>
    <w:rPr>
      <w:color w:val="FF00FF" w:themeColor="followedHyperlink"/>
      <w:u w:val="single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4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4815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ZTH65iYi5xAiIEYWGLHECHpf_jUv5LETCdI-7SJUWJ0EBcw/viewform?usp=heade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is04700p@pec.istruzione.it" TargetMode="External"/><Relationship Id="rId2" Type="http://schemas.openxmlformats.org/officeDocument/2006/relationships/hyperlink" Target="mailto:ctis04700p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secusio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vXl0W202CtK3tbynHdtL7/f0Fg==">CgMxLjAyCGguZ2pkZ3hzOAByITFXX3RpUlNKdEdHZmxtWktIS1JEWVRQLVBaUlVzckRXMA==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Funz.Strumentali</dc:creator>
  <cp:lastModifiedBy>Preside</cp:lastModifiedBy>
  <cp:revision>3</cp:revision>
  <dcterms:created xsi:type="dcterms:W3CDTF">2025-04-16T11:25:00Z</dcterms:created>
  <dcterms:modified xsi:type="dcterms:W3CDTF">2025-04-16T11:26:00Z</dcterms:modified>
</cp:coreProperties>
</file>