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13F" w:rsidRPr="004D3441" w:rsidRDefault="003A1ED7" w:rsidP="004D34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</w:rPr>
        <w:t xml:space="preserve">  Circolare n.</w:t>
      </w:r>
      <w:r w:rsidR="00FE6259">
        <w:rPr>
          <w:rFonts w:ascii="Arial" w:eastAsia="Arial" w:hAnsi="Arial" w:cs="Arial"/>
          <w:sz w:val="24"/>
          <w:szCs w:val="24"/>
        </w:rPr>
        <w:t>609</w:t>
      </w:r>
      <w:bookmarkStart w:id="0" w:name="_GoBack"/>
      <w:bookmarkEnd w:id="0"/>
    </w:p>
    <w:p w:rsidR="00DB713F" w:rsidRPr="004D3441" w:rsidRDefault="003A1ED7" w:rsidP="004D3441">
      <w:pPr>
        <w:spacing w:after="40" w:line="259" w:lineRule="auto"/>
        <w:ind w:right="130"/>
        <w:contextualSpacing/>
        <w:jc w:val="right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</w:rPr>
        <w:t xml:space="preserve"> Agli alunni </w:t>
      </w:r>
    </w:p>
    <w:p w:rsidR="00DB713F" w:rsidRPr="004D3441" w:rsidRDefault="003A1ED7" w:rsidP="004D3441">
      <w:pPr>
        <w:spacing w:after="40" w:line="259" w:lineRule="auto"/>
        <w:ind w:right="130"/>
        <w:contextualSpacing/>
        <w:jc w:val="right"/>
        <w:rPr>
          <w:rFonts w:ascii="Arial" w:eastAsia="Arial" w:hAnsi="Arial" w:cs="Arial"/>
          <w:b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</w:rPr>
        <w:t>Ai genitori</w:t>
      </w:r>
    </w:p>
    <w:p w:rsidR="00DB713F" w:rsidRPr="004D3441" w:rsidRDefault="003A1ED7" w:rsidP="004D3441">
      <w:pPr>
        <w:spacing w:after="40" w:line="259" w:lineRule="auto"/>
        <w:ind w:right="130"/>
        <w:contextualSpacing/>
        <w:jc w:val="right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</w:rPr>
        <w:t>Ai docenti</w:t>
      </w:r>
    </w:p>
    <w:p w:rsidR="004D3441" w:rsidRPr="004D3441" w:rsidRDefault="004D3441" w:rsidP="004D3441">
      <w:pPr>
        <w:spacing w:after="40" w:line="259" w:lineRule="auto"/>
        <w:ind w:right="130"/>
        <w:contextualSpacing/>
        <w:jc w:val="right"/>
        <w:rPr>
          <w:rFonts w:ascii="Arial" w:eastAsia="Arial" w:hAnsi="Arial" w:cs="Arial"/>
          <w:sz w:val="24"/>
          <w:szCs w:val="24"/>
          <w:u w:val="single"/>
        </w:rPr>
      </w:pPr>
    </w:p>
    <w:p w:rsidR="00DB713F" w:rsidRPr="004D3441" w:rsidRDefault="003A1ED7">
      <w:pPr>
        <w:spacing w:after="40" w:line="259" w:lineRule="auto"/>
        <w:ind w:right="133"/>
        <w:jc w:val="right"/>
        <w:rPr>
          <w:rFonts w:ascii="Arial" w:eastAsia="Arial" w:hAnsi="Arial" w:cs="Arial"/>
          <w:sz w:val="24"/>
          <w:szCs w:val="24"/>
          <w:u w:val="single"/>
        </w:rPr>
      </w:pPr>
      <w:r w:rsidRPr="004D3441">
        <w:rPr>
          <w:rFonts w:ascii="Arial" w:eastAsia="Arial" w:hAnsi="Arial" w:cs="Arial"/>
          <w:sz w:val="24"/>
          <w:szCs w:val="24"/>
          <w:u w:val="single"/>
        </w:rPr>
        <w:t>Sede centrale</w:t>
      </w:r>
    </w:p>
    <w:p w:rsidR="00DB713F" w:rsidRPr="004D3441" w:rsidRDefault="003A1ED7">
      <w:pPr>
        <w:spacing w:after="40" w:line="259" w:lineRule="auto"/>
        <w:ind w:right="133"/>
        <w:jc w:val="right"/>
        <w:rPr>
          <w:rFonts w:ascii="Arial" w:eastAsia="Arial" w:hAnsi="Arial" w:cs="Arial"/>
          <w:sz w:val="24"/>
          <w:szCs w:val="24"/>
          <w:u w:val="single"/>
        </w:rPr>
      </w:pPr>
      <w:r w:rsidRPr="004D3441">
        <w:rPr>
          <w:rFonts w:ascii="Arial" w:eastAsia="Arial" w:hAnsi="Arial" w:cs="Arial"/>
          <w:sz w:val="24"/>
          <w:szCs w:val="24"/>
          <w:u w:val="single"/>
        </w:rPr>
        <w:t>Liceo Artistico</w:t>
      </w:r>
    </w:p>
    <w:p w:rsidR="004D3441" w:rsidRPr="004D3441" w:rsidRDefault="004D3441">
      <w:pPr>
        <w:spacing w:after="40" w:line="259" w:lineRule="auto"/>
        <w:ind w:right="133"/>
        <w:jc w:val="right"/>
        <w:rPr>
          <w:rFonts w:ascii="Arial" w:eastAsia="Arial" w:hAnsi="Arial" w:cs="Arial"/>
          <w:sz w:val="24"/>
          <w:szCs w:val="24"/>
        </w:rPr>
      </w:pPr>
    </w:p>
    <w:p w:rsidR="00DB713F" w:rsidRPr="004D3441" w:rsidRDefault="003A1ED7">
      <w:pPr>
        <w:spacing w:after="40" w:line="259" w:lineRule="auto"/>
        <w:ind w:right="133"/>
        <w:jc w:val="right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</w:rPr>
        <w:t>Al DSGA</w:t>
      </w:r>
    </w:p>
    <w:p w:rsidR="00DB713F" w:rsidRPr="004D3441" w:rsidRDefault="003A1ED7">
      <w:pPr>
        <w:spacing w:after="40" w:line="259" w:lineRule="auto"/>
        <w:ind w:right="133"/>
        <w:jc w:val="right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</w:rPr>
        <w:t>Al Sito web</w:t>
      </w:r>
    </w:p>
    <w:p w:rsidR="004D3441" w:rsidRPr="004D3441" w:rsidRDefault="003A1ED7" w:rsidP="004D344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after="0"/>
        <w:ind w:left="5670" w:right="140" w:firstLine="6"/>
        <w:jc w:val="both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</w:rPr>
        <w:t xml:space="preserve"> </w:t>
      </w:r>
    </w:p>
    <w:p w:rsidR="00DB713F" w:rsidRPr="004D3441" w:rsidRDefault="003A1ED7">
      <w:pPr>
        <w:jc w:val="both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b/>
          <w:sz w:val="24"/>
          <w:szCs w:val="24"/>
        </w:rPr>
        <w:t>OGGETTO: AVVIO LABORATORIO DI MATEMATICA PNRR (D.M.19/2024) - PROGETTO “LA SCUOLA È DI TUTTI” PERCORSI DI POTENZIAMENTO DELLE COMPETENZE DI BASE, DI MOTIVAZIONE E ACCOMPAGNAMENTO - RIAPERTURA ISCRIZIONI PER STUDENTI DEL LICEO ARTISTICO, CLASSICO, LINGUISTI</w:t>
      </w:r>
      <w:r w:rsidR="004D3441" w:rsidRPr="004D3441">
        <w:rPr>
          <w:rFonts w:ascii="Arial" w:eastAsia="Arial" w:hAnsi="Arial" w:cs="Arial"/>
          <w:b/>
          <w:sz w:val="24"/>
          <w:szCs w:val="24"/>
        </w:rPr>
        <w:t>CO, LICEO</w:t>
      </w:r>
      <w:r w:rsidRPr="004D3441">
        <w:rPr>
          <w:rFonts w:ascii="Arial" w:eastAsia="Arial" w:hAnsi="Arial" w:cs="Arial"/>
          <w:b/>
          <w:sz w:val="24"/>
          <w:szCs w:val="24"/>
        </w:rPr>
        <w:t xml:space="preserve"> DELLE SCIENZE UMANE. </w:t>
      </w:r>
    </w:p>
    <w:p w:rsidR="00DB713F" w:rsidRPr="004D3441" w:rsidRDefault="003A1ED7" w:rsidP="004D3441">
      <w:pPr>
        <w:pBdr>
          <w:top w:val="nil"/>
          <w:left w:val="nil"/>
          <w:bottom w:val="nil"/>
          <w:right w:val="nil"/>
          <w:between w:val="nil"/>
        </w:pBdr>
        <w:spacing w:after="229"/>
        <w:ind w:left="7" w:right="-6" w:firstLine="713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</w:rPr>
        <w:t xml:space="preserve">Si comunica che l’Istituto Superiore </w:t>
      </w:r>
      <w:r w:rsidR="004D3441" w:rsidRPr="004D3441">
        <w:rPr>
          <w:rFonts w:ascii="Arial" w:eastAsia="Arial" w:hAnsi="Arial" w:cs="Arial"/>
          <w:sz w:val="24"/>
          <w:szCs w:val="24"/>
        </w:rPr>
        <w:t>“Secusio” durante i mesi estivi</w:t>
      </w:r>
      <w:r w:rsidRPr="004D3441">
        <w:rPr>
          <w:rFonts w:ascii="Arial" w:eastAsia="Arial" w:hAnsi="Arial" w:cs="Arial"/>
          <w:sz w:val="24"/>
          <w:szCs w:val="24"/>
        </w:rPr>
        <w:t xml:space="preserve"> avvierà un Laboratorio di Matematica per il potenzi</w:t>
      </w:r>
      <w:r w:rsidR="004D3441">
        <w:rPr>
          <w:rFonts w:ascii="Arial" w:eastAsia="Arial" w:hAnsi="Arial" w:cs="Arial"/>
          <w:sz w:val="24"/>
          <w:szCs w:val="24"/>
        </w:rPr>
        <w:t>amento delle competenze di base.</w:t>
      </w:r>
    </w:p>
    <w:p w:rsidR="00DB713F" w:rsidRPr="004D3441" w:rsidRDefault="003A1ED7" w:rsidP="004D3441">
      <w:pPr>
        <w:pBdr>
          <w:top w:val="nil"/>
          <w:left w:val="nil"/>
          <w:bottom w:val="nil"/>
          <w:right w:val="nil"/>
          <w:between w:val="nil"/>
        </w:pBdr>
        <w:spacing w:after="229"/>
        <w:ind w:left="7" w:right="-6" w:firstLine="713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</w:rPr>
        <w:t xml:space="preserve">Per iscriversi al laboratorio, gli alunni, </w:t>
      </w:r>
      <w:r w:rsidRPr="004D3441">
        <w:rPr>
          <w:rFonts w:ascii="Arial" w:eastAsia="Arial" w:hAnsi="Arial" w:cs="Arial"/>
          <w:sz w:val="24"/>
          <w:szCs w:val="24"/>
          <w:u w:val="single"/>
        </w:rPr>
        <w:t>utilizzando il loro account istituzionale</w:t>
      </w:r>
      <w:r w:rsidRPr="004D3441">
        <w:rPr>
          <w:rFonts w:ascii="Arial" w:eastAsia="Arial" w:hAnsi="Arial" w:cs="Arial"/>
          <w:sz w:val="24"/>
          <w:szCs w:val="24"/>
        </w:rPr>
        <w:t xml:space="preserve">, dovranno cliccare sul seguente link:  </w:t>
      </w:r>
    </w:p>
    <w:p w:rsidR="00DB713F" w:rsidRDefault="00FE6259" w:rsidP="004D3441">
      <w:pPr>
        <w:pBdr>
          <w:top w:val="nil"/>
          <w:left w:val="nil"/>
          <w:bottom w:val="nil"/>
          <w:right w:val="nil"/>
          <w:between w:val="nil"/>
        </w:pBdr>
        <w:spacing w:after="229"/>
        <w:ind w:left="7" w:right="-6" w:hanging="7"/>
        <w:contextualSpacing/>
        <w:jc w:val="center"/>
        <w:rPr>
          <w:rFonts w:ascii="Arial" w:eastAsia="Arial" w:hAnsi="Arial" w:cs="Arial"/>
          <w:color w:val="4F81BD" w:themeColor="accent1"/>
          <w:sz w:val="24"/>
          <w:szCs w:val="24"/>
          <w:u w:val="single"/>
        </w:rPr>
      </w:pPr>
      <w:hyperlink r:id="rId8">
        <w:r w:rsidR="003A1ED7" w:rsidRPr="004D3441">
          <w:rPr>
            <w:rFonts w:ascii="Arial" w:eastAsia="Arial" w:hAnsi="Arial" w:cs="Arial"/>
            <w:color w:val="4F81BD" w:themeColor="accent1"/>
            <w:sz w:val="24"/>
            <w:szCs w:val="24"/>
            <w:u w:val="single"/>
          </w:rPr>
          <w:t>ISCRIZIONE LABORATORIO DI MATE</w:t>
        </w:r>
      </w:hyperlink>
      <w:r w:rsidR="003A1ED7" w:rsidRPr="004D3441">
        <w:rPr>
          <w:rFonts w:ascii="Arial" w:eastAsia="Arial" w:hAnsi="Arial" w:cs="Arial"/>
          <w:color w:val="4F81BD" w:themeColor="accent1"/>
          <w:sz w:val="24"/>
          <w:szCs w:val="24"/>
          <w:u w:val="single"/>
        </w:rPr>
        <w:t>MATICA</w:t>
      </w:r>
    </w:p>
    <w:p w:rsidR="004D3441" w:rsidRPr="004D3441" w:rsidRDefault="004D3441" w:rsidP="004D3441">
      <w:pPr>
        <w:pBdr>
          <w:top w:val="nil"/>
          <w:left w:val="nil"/>
          <w:bottom w:val="nil"/>
          <w:right w:val="nil"/>
          <w:between w:val="nil"/>
        </w:pBdr>
        <w:spacing w:after="229"/>
        <w:ind w:left="7" w:right="-6" w:hanging="7"/>
        <w:contextualSpacing/>
        <w:jc w:val="center"/>
        <w:rPr>
          <w:rFonts w:ascii="Arial" w:eastAsia="Arial" w:hAnsi="Arial" w:cs="Arial"/>
          <w:color w:val="4F81BD" w:themeColor="accent1"/>
          <w:sz w:val="24"/>
          <w:szCs w:val="24"/>
          <w:u w:val="single"/>
        </w:rPr>
      </w:pPr>
    </w:p>
    <w:p w:rsidR="00DB713F" w:rsidRPr="004D3441" w:rsidRDefault="003A1ED7" w:rsidP="004D3441">
      <w:pPr>
        <w:pBdr>
          <w:top w:val="nil"/>
          <w:left w:val="nil"/>
          <w:bottom w:val="nil"/>
          <w:right w:val="nil"/>
          <w:between w:val="nil"/>
        </w:pBdr>
        <w:ind w:left="7" w:right="-6" w:firstLine="720"/>
        <w:contextualSpacing/>
        <w:jc w:val="both"/>
        <w:rPr>
          <w:rFonts w:ascii="Arial" w:eastAsia="Arial" w:hAnsi="Arial" w:cs="Arial"/>
          <w:b/>
          <w:sz w:val="24"/>
          <w:szCs w:val="24"/>
        </w:rPr>
      </w:pPr>
      <w:r w:rsidRPr="004D3441">
        <w:rPr>
          <w:rFonts w:ascii="Arial" w:eastAsia="Arial" w:hAnsi="Arial" w:cs="Arial"/>
          <w:b/>
          <w:sz w:val="24"/>
          <w:szCs w:val="24"/>
        </w:rPr>
        <w:t xml:space="preserve">Il Laboratorio avrà la durata di 30 ore </w:t>
      </w:r>
      <w:r w:rsidRPr="004D3441">
        <w:rPr>
          <w:rFonts w:ascii="Arial" w:eastAsia="Arial" w:hAnsi="Arial" w:cs="Arial"/>
          <w:sz w:val="24"/>
          <w:szCs w:val="24"/>
        </w:rPr>
        <w:t xml:space="preserve">ed è rivolto a tutti gli studenti frequentanti il liceo classico, linguistico e artistico e delle scienze umane. La frequenza del laboratorio darà la possibilità agli studenti del triennio e agli studenti del secondo anno di acquisire il </w:t>
      </w:r>
      <w:r w:rsidRPr="004D3441">
        <w:rPr>
          <w:rFonts w:ascii="Arial" w:eastAsia="Arial" w:hAnsi="Arial" w:cs="Arial"/>
          <w:b/>
          <w:sz w:val="24"/>
          <w:szCs w:val="24"/>
        </w:rPr>
        <w:t xml:space="preserve">credito scolastico per </w:t>
      </w:r>
      <w:proofErr w:type="spellStart"/>
      <w:r w:rsidRPr="004D3441">
        <w:rPr>
          <w:rFonts w:ascii="Arial" w:eastAsia="Arial" w:hAnsi="Arial" w:cs="Arial"/>
          <w:b/>
          <w:sz w:val="24"/>
          <w:szCs w:val="24"/>
        </w:rPr>
        <w:t>l’a.s.</w:t>
      </w:r>
      <w:proofErr w:type="spellEnd"/>
      <w:r w:rsidRPr="004D3441">
        <w:rPr>
          <w:rFonts w:ascii="Arial" w:eastAsia="Arial" w:hAnsi="Arial" w:cs="Arial"/>
          <w:b/>
          <w:sz w:val="24"/>
          <w:szCs w:val="24"/>
        </w:rPr>
        <w:t xml:space="preserve"> 2025/2026,</w:t>
      </w:r>
      <w:r w:rsidRPr="004D3441">
        <w:rPr>
          <w:rFonts w:ascii="Arial" w:eastAsia="Arial" w:hAnsi="Arial" w:cs="Arial"/>
          <w:sz w:val="24"/>
          <w:szCs w:val="24"/>
        </w:rPr>
        <w:t xml:space="preserve"> purché raggiungano l’80% del monte ore complessivo previsto.</w:t>
      </w:r>
      <w:r w:rsidRPr="004D3441"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DB713F" w:rsidRPr="004D3441" w:rsidRDefault="003A1ED7" w:rsidP="004D3441">
      <w:pPr>
        <w:pBdr>
          <w:top w:val="nil"/>
          <w:left w:val="nil"/>
          <w:bottom w:val="nil"/>
          <w:right w:val="nil"/>
          <w:between w:val="nil"/>
        </w:pBdr>
        <w:ind w:right="-6" w:firstLine="720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  <w:highlight w:val="white"/>
        </w:rPr>
        <w:t xml:space="preserve">I docenti di matematica solleciteranno la partecipazione degli studenti che presentano qualche carenza nell'acquisizione delle competenze matematiche. </w:t>
      </w:r>
    </w:p>
    <w:p w:rsidR="004D3441" w:rsidRDefault="004D3441" w:rsidP="004D3441">
      <w:pPr>
        <w:pBdr>
          <w:top w:val="nil"/>
          <w:left w:val="nil"/>
          <w:bottom w:val="nil"/>
          <w:right w:val="nil"/>
          <w:between w:val="nil"/>
        </w:pBdr>
        <w:spacing w:after="0"/>
        <w:ind w:left="5676"/>
        <w:jc w:val="both"/>
        <w:rPr>
          <w:rFonts w:ascii="Arial" w:eastAsia="Arial" w:hAnsi="Arial" w:cs="Arial"/>
          <w:sz w:val="24"/>
          <w:szCs w:val="24"/>
        </w:rPr>
      </w:pPr>
    </w:p>
    <w:p w:rsidR="00DB713F" w:rsidRPr="004D3441" w:rsidRDefault="004D3441" w:rsidP="004D3441">
      <w:pPr>
        <w:pBdr>
          <w:top w:val="nil"/>
          <w:left w:val="nil"/>
          <w:bottom w:val="nil"/>
          <w:right w:val="nil"/>
          <w:between w:val="nil"/>
        </w:pBdr>
        <w:spacing w:after="0"/>
        <w:ind w:left="5676"/>
        <w:jc w:val="both"/>
        <w:rPr>
          <w:rFonts w:ascii="Arial" w:eastAsia="Arial" w:hAnsi="Arial" w:cs="Arial"/>
          <w:sz w:val="24"/>
          <w:szCs w:val="24"/>
        </w:rPr>
      </w:pPr>
      <w:r w:rsidRPr="004D3441">
        <w:rPr>
          <w:rFonts w:ascii="Arial" w:eastAsia="Arial" w:hAnsi="Arial" w:cs="Arial"/>
          <w:sz w:val="24"/>
          <w:szCs w:val="24"/>
        </w:rPr>
        <w:t xml:space="preserve">  IL DIRIGENTE SCOLASTICO</w:t>
      </w:r>
    </w:p>
    <w:p w:rsidR="00DB713F" w:rsidRPr="004D3441" w:rsidRDefault="004D3441" w:rsidP="004D3441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</w:t>
      </w:r>
      <w:r w:rsidRPr="004D3441">
        <w:rPr>
          <w:rFonts w:ascii="Arial" w:eastAsia="Arial" w:hAnsi="Arial" w:cs="Arial"/>
          <w:sz w:val="24"/>
          <w:szCs w:val="24"/>
        </w:rPr>
        <w:t xml:space="preserve">       </w:t>
      </w:r>
      <w:r w:rsidR="003A1ED7" w:rsidRPr="004D3441">
        <w:rPr>
          <w:rFonts w:ascii="Arial" w:eastAsia="Arial" w:hAnsi="Arial" w:cs="Arial"/>
          <w:sz w:val="24"/>
          <w:szCs w:val="24"/>
        </w:rPr>
        <w:t xml:space="preserve">        Dott.ssa Concetta Mancuso</w:t>
      </w:r>
    </w:p>
    <w:p w:rsidR="00DB713F" w:rsidRDefault="003A1ED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 xml:space="preserve"> </w:t>
      </w:r>
    </w:p>
    <w:sectPr w:rsidR="00DB713F">
      <w:headerReference w:type="default" r:id="rId9"/>
      <w:footerReference w:type="default" r:id="rId10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ED7" w:rsidRDefault="003A1ED7">
      <w:pPr>
        <w:spacing w:after="0" w:line="240" w:lineRule="auto"/>
      </w:pPr>
      <w:r>
        <w:separator/>
      </w:r>
    </w:p>
  </w:endnote>
  <w:endnote w:type="continuationSeparator" w:id="0">
    <w:p w:rsidR="003A1ED7" w:rsidRDefault="003A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13F" w:rsidRDefault="003A1ED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-355599</wp:posOffset>
              </wp:positionH>
              <wp:positionV relativeFrom="paragraph">
                <wp:posOffset>0</wp:posOffset>
              </wp:positionV>
              <wp:extent cx="7200000" cy="630000"/>
              <wp:effectExtent l="0" t="0" r="0" b="0"/>
              <wp:wrapNone/>
              <wp:docPr id="36" name="Gruppo 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B713F" w:rsidRDefault="00DB713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B713F" w:rsidRDefault="00DB713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po 5"/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Pr id="6" name="Rettangolo 6"/>
                            <wps:cNvSpPr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713F" w:rsidRDefault="00DB713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" name="Gruppo 7"/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Pr id="8" name="Rettangolo 8"/>
                              <wps:cNvSpPr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B713F" w:rsidRDefault="00DB713F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9" name="Gruppo 9"/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Pr id="10" name="Rettangolo 10"/>
                                <wps:cNvSpPr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DB713F" w:rsidRDefault="00DB713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Pr id="11" name="Connettore 2 11"/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-355599</wp:posOffset>
              </wp:positionH>
              <wp:positionV relativeFrom="paragraph">
                <wp:posOffset>0</wp:posOffset>
              </wp:positionV>
              <wp:extent cx="7200000" cy="630000"/>
              <wp:effectExtent b="0" l="0" r="0" t="0"/>
              <wp:wrapNone/>
              <wp:docPr id="3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ED7" w:rsidRDefault="003A1ED7">
      <w:pPr>
        <w:spacing w:after="0" w:line="240" w:lineRule="auto"/>
      </w:pPr>
      <w:r>
        <w:separator/>
      </w:r>
    </w:p>
  </w:footnote>
  <w:footnote w:type="continuationSeparator" w:id="0">
    <w:p w:rsidR="003A1ED7" w:rsidRDefault="003A1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13F" w:rsidRDefault="00DB713F">
    <w:pPr>
      <w:tabs>
        <w:tab w:val="left" w:pos="301"/>
        <w:tab w:val="center" w:pos="4819"/>
        <w:tab w:val="right" w:pos="9638"/>
      </w:tabs>
      <w:spacing w:line="240" w:lineRule="auto"/>
    </w:pPr>
  </w:p>
  <w:p w:rsidR="00DB713F" w:rsidRDefault="00DB713F">
    <w:pPr>
      <w:tabs>
        <w:tab w:val="left" w:pos="301"/>
        <w:tab w:val="center" w:pos="4819"/>
        <w:tab w:val="right" w:pos="9638"/>
      </w:tabs>
      <w:spacing w:line="240" w:lineRule="auto"/>
    </w:pPr>
  </w:p>
  <w:p w:rsidR="00DB713F" w:rsidRDefault="003A1ED7">
    <w:pPr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inline distT="0" distB="0" distL="0" distR="0">
          <wp:extent cx="548227" cy="620522"/>
          <wp:effectExtent l="0" t="0" r="0" b="0"/>
          <wp:docPr id="37" name="image1.png" descr="Immagine che contiene emblema, simbolo, cerchi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emblema, simbolo, cerchio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227" cy="6205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B713F" w:rsidRDefault="003A1ED7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ISTITUTO SUPERIORE “SECUSIO”</w:t>
    </w:r>
  </w:p>
  <w:p w:rsidR="00DB713F" w:rsidRDefault="003A1ED7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Liceo classico - Liceo linguistico - Liceo scienze umane - Liceo artistico con sede carceraria</w:t>
    </w:r>
  </w:p>
  <w:p w:rsidR="00DB713F" w:rsidRDefault="003A1ED7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proofErr w:type="gramStart"/>
    <w:r>
      <w:rPr>
        <w:rFonts w:ascii="Arial" w:eastAsia="Arial" w:hAnsi="Arial" w:cs="Arial"/>
        <w:b/>
        <w:sz w:val="20"/>
        <w:szCs w:val="20"/>
      </w:rPr>
      <w:t>via</w:t>
    </w:r>
    <w:proofErr w:type="gramEnd"/>
    <w:r>
      <w:rPr>
        <w:rFonts w:ascii="Arial" w:eastAsia="Arial" w:hAnsi="Arial" w:cs="Arial"/>
        <w:b/>
        <w:sz w:val="20"/>
        <w:szCs w:val="20"/>
      </w:rPr>
      <w:t xml:space="preserve"> Madonna della Via n. 5/A  -  95041 Caltagirone (CT)  tel. 095/6136170 </w:t>
    </w:r>
  </w:p>
  <w:p w:rsidR="00DB713F" w:rsidRDefault="003A1ED7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18"/>
        <w:szCs w:val="18"/>
      </w:rPr>
      <w:t>Liceo Artistico</w:t>
    </w:r>
    <w:r>
      <w:rPr>
        <w:rFonts w:ascii="Arial" w:eastAsia="Arial" w:hAnsi="Arial" w:cs="Arial"/>
        <w:b/>
        <w:sz w:val="20"/>
        <w:szCs w:val="20"/>
      </w:rPr>
      <w:t xml:space="preserve">: </w:t>
    </w:r>
    <w:r>
      <w:rPr>
        <w:rFonts w:ascii="Arial" w:eastAsia="Arial" w:hAnsi="Arial" w:cs="Arial"/>
        <w:sz w:val="20"/>
        <w:szCs w:val="20"/>
      </w:rPr>
      <w:t>Via Ex Matrice,153 – 95041 Caltagirone (CT) tel. 095/6136190</w:t>
    </w:r>
  </w:p>
  <w:p w:rsidR="00DB713F" w:rsidRDefault="003A1ED7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C.F. 91028670874 Codice meccanografico: </w:t>
    </w:r>
    <w:r>
      <w:rPr>
        <w:rFonts w:ascii="Arial" w:eastAsia="Arial" w:hAnsi="Arial" w:cs="Arial"/>
        <w:b/>
        <w:sz w:val="20"/>
        <w:szCs w:val="20"/>
      </w:rPr>
      <w:t>CTIS04700P</w:t>
    </w:r>
  </w:p>
  <w:p w:rsidR="00DB713F" w:rsidRDefault="003A1ED7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E-mail</w:t>
    </w:r>
    <w:r>
      <w:rPr>
        <w:rFonts w:ascii="Arial" w:eastAsia="Arial" w:hAnsi="Arial" w:cs="Arial"/>
        <w:sz w:val="20"/>
        <w:szCs w:val="20"/>
      </w:rPr>
      <w:t xml:space="preserve">: </w:t>
    </w:r>
    <w:hyperlink r:id="rId2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ctis04700p@istruzione.it</w:t>
      </w:r>
    </w:hyperlink>
    <w:r>
      <w:rPr>
        <w:rFonts w:ascii="Arial" w:eastAsia="Arial" w:hAnsi="Arial" w:cs="Arial"/>
        <w:sz w:val="20"/>
        <w:szCs w:val="20"/>
      </w:rPr>
      <w:t xml:space="preserve"> – </w:t>
    </w:r>
    <w:proofErr w:type="spellStart"/>
    <w:r>
      <w:rPr>
        <w:rFonts w:ascii="Arial" w:eastAsia="Arial" w:hAnsi="Arial" w:cs="Arial"/>
        <w:b/>
        <w:sz w:val="20"/>
        <w:szCs w:val="20"/>
      </w:rPr>
      <w:t>Pec</w:t>
    </w:r>
    <w:proofErr w:type="spellEnd"/>
    <w:r>
      <w:rPr>
        <w:rFonts w:ascii="Arial" w:eastAsia="Arial" w:hAnsi="Arial" w:cs="Arial"/>
        <w:sz w:val="20"/>
        <w:szCs w:val="20"/>
      </w:rPr>
      <w:t xml:space="preserve"> </w:t>
    </w:r>
    <w:hyperlink r:id="rId3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ctis04700p@pec.istruzione.it</w:t>
      </w:r>
    </w:hyperlink>
  </w:p>
  <w:p w:rsidR="00DB713F" w:rsidRDefault="003A1ED7">
    <w:pPr>
      <w:spacing w:after="0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Sito web</w:t>
    </w:r>
    <w:r>
      <w:rPr>
        <w:rFonts w:ascii="Arial" w:eastAsia="Arial" w:hAnsi="Arial" w:cs="Arial"/>
        <w:sz w:val="20"/>
        <w:szCs w:val="20"/>
      </w:rPr>
      <w:t xml:space="preserve">: </w:t>
    </w:r>
    <w:hyperlink r:id="rId4">
      <w:r>
        <w:rPr>
          <w:rFonts w:ascii="Arial" w:eastAsia="Arial" w:hAnsi="Arial" w:cs="Arial"/>
          <w:color w:val="0000FF"/>
          <w:sz w:val="20"/>
          <w:szCs w:val="20"/>
          <w:u w:val="single"/>
        </w:rPr>
        <w:t>www.liceosecusio.it</w:t>
      </w:r>
    </w:hyperlink>
  </w:p>
  <w:p w:rsidR="00DB713F" w:rsidRDefault="00DB713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842D0"/>
    <w:multiLevelType w:val="multilevel"/>
    <w:tmpl w:val="F4807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3F"/>
    <w:rsid w:val="003A1ED7"/>
    <w:rsid w:val="004D3441"/>
    <w:rsid w:val="00DB713F"/>
    <w:rsid w:val="00FE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7675FD-79F9-41E1-91A7-6FBE94CE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3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ind w:left="720"/>
    </w:pPr>
    <w:rPr>
      <w:color w:val="000000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ANFZ2DaY5fE2KPSViWK3pd2VpntgBptflL75D8yk2YOAE5A/viewform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3suteTa7huTZGwrFW0d1nFBlXg==">CgMxLjA4AHIhMWdveXFSMmFEN0FtNEIxTVJaeHItNU1ibXRGSWEyc3Rt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Preside</cp:lastModifiedBy>
  <cp:revision>2</cp:revision>
  <dcterms:created xsi:type="dcterms:W3CDTF">2025-06-17T12:35:00Z</dcterms:created>
  <dcterms:modified xsi:type="dcterms:W3CDTF">2025-06-17T12:35:00Z</dcterms:modified>
</cp:coreProperties>
</file>